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F545CB" w:rsidP="00F545CB">
            <w:pPr>
              <w:pStyle w:val="2"/>
              <w:tabs>
                <w:tab w:val="clear" w:pos="360"/>
                <w:tab w:val="left" w:pos="359"/>
              </w:tabs>
              <w:ind w:left="359" w:right="-1"/>
              <w:rPr>
                <w:b w:val="0"/>
              </w:rPr>
            </w:pPr>
            <w:r>
              <w:rPr>
                <w:b w:val="0"/>
                <w:lang w:val="en-US"/>
              </w:rPr>
              <w:t>2</w:t>
            </w:r>
            <w:r w:rsidR="004814FD">
              <w:rPr>
                <w:b w:val="0"/>
                <w:lang w:val="en-US"/>
              </w:rPr>
              <w:t>5</w:t>
            </w:r>
            <w:r w:rsidR="009D180F">
              <w:rPr>
                <w:b w:val="0"/>
              </w:rPr>
              <w:t xml:space="preserve"> </w:t>
            </w:r>
            <w:r>
              <w:rPr>
                <w:b w:val="0"/>
              </w:rPr>
              <w:t>октября</w:t>
            </w:r>
            <w:r w:rsidR="006E0A59">
              <w:rPr>
                <w:b w:val="0"/>
              </w:rPr>
              <w:t xml:space="preserve"> 2012 г. № 404</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предоставление доступа к сети Интернет 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rsidR="006E0A59">
        <w:t xml:space="preserve"> (код ОКДП 642009</w:t>
      </w:r>
      <w:r>
        <w:t>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О факте проведения ремонтных и профилактических работ Исполнитель обязан предупреждать Заказчика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Исполнитель не должен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ind w:left="720"/>
        <w:jc w:val="both"/>
        <w:rPr>
          <w:rFonts w:eastAsia="Calibri" w:cs="Calibri"/>
          <w:color w:val="000000"/>
          <w:sz w:val="24"/>
          <w:szCs w:val="22"/>
        </w:rPr>
      </w:pPr>
      <w:proofErr w:type="gramStart"/>
      <w:r w:rsidRPr="00335E53">
        <w:rPr>
          <w:rFonts w:eastAsia="Calibri" w:cs="Calibri"/>
          <w:sz w:val="28"/>
          <w:szCs w:val="24"/>
        </w:rPr>
        <w:t xml:space="preserve">- </w:t>
      </w:r>
      <w:r w:rsidRPr="00335E53">
        <w:rPr>
          <w:rFonts w:eastAsia="Calibri" w:cs="Calibri"/>
          <w:color w:val="000000"/>
          <w:sz w:val="24"/>
          <w:szCs w:val="22"/>
        </w:rPr>
        <w:t>Исполнитель не в праве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ind w:left="720"/>
        <w:jc w:val="both"/>
        <w:rPr>
          <w:rFonts w:eastAsia="Calibri" w:cs="Calibri"/>
          <w:sz w:val="24"/>
          <w:szCs w:val="24"/>
        </w:rPr>
      </w:pP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lastRenderedPageBreak/>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B331D3" w:rsidRPr="00B331D3">
        <w:rPr>
          <w:bCs/>
          <w:sz w:val="24"/>
        </w:rPr>
        <w:t>1</w:t>
      </w:r>
      <w:r w:rsidR="001D7800">
        <w:rPr>
          <w:bCs/>
          <w:sz w:val="24"/>
        </w:rPr>
        <w:t>23</w:t>
      </w:r>
      <w:r w:rsidR="00B331D3" w:rsidRPr="00B331D3">
        <w:rPr>
          <w:bCs/>
          <w:sz w:val="24"/>
        </w:rPr>
        <w:t xml:space="preserve"> </w:t>
      </w:r>
      <w:r w:rsidR="001D7800">
        <w:rPr>
          <w:bCs/>
          <w:sz w:val="24"/>
        </w:rPr>
        <w:t>90</w:t>
      </w:r>
      <w:r w:rsidR="00B331D3" w:rsidRPr="00B331D3">
        <w:rPr>
          <w:bCs/>
          <w:sz w:val="24"/>
        </w:rPr>
        <w:t>0</w:t>
      </w:r>
      <w:r w:rsidRPr="008D67B2">
        <w:rPr>
          <w:bCs/>
          <w:sz w:val="24"/>
        </w:rPr>
        <w:t>,00 (ст</w:t>
      </w:r>
      <w:r w:rsidR="00B331D3">
        <w:rPr>
          <w:bCs/>
          <w:sz w:val="24"/>
        </w:rPr>
        <w:t>о</w:t>
      </w:r>
      <w:r w:rsidRPr="008D67B2">
        <w:rPr>
          <w:bCs/>
          <w:sz w:val="24"/>
        </w:rPr>
        <w:t xml:space="preserve"> </w:t>
      </w:r>
      <w:r w:rsidR="001D7800">
        <w:rPr>
          <w:bCs/>
          <w:sz w:val="24"/>
        </w:rPr>
        <w:t>двадцать три</w:t>
      </w:r>
      <w:r w:rsidRPr="008D67B2">
        <w:rPr>
          <w:bCs/>
          <w:sz w:val="24"/>
        </w:rPr>
        <w:t xml:space="preserve"> тысяч</w:t>
      </w:r>
      <w:r w:rsidR="001D7800">
        <w:rPr>
          <w:bCs/>
          <w:sz w:val="24"/>
        </w:rPr>
        <w:t>и девятьсот</w:t>
      </w:r>
      <w:r w:rsidRPr="008D67B2">
        <w:rPr>
          <w:bCs/>
          <w:sz w:val="24"/>
        </w:rPr>
        <w:t>) рублей.</w:t>
      </w:r>
      <w:r>
        <w:rPr>
          <w:b/>
          <w:bCs/>
          <w:sz w:val="24"/>
        </w:rPr>
        <w:t xml:space="preserve"> </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 xml:space="preserve">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4814FD" w:rsidRPr="006E0A59"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оплата ежемесячно в течение 10 банковских дней, на</w:t>
      </w:r>
      <w:r w:rsidR="007F0EFE">
        <w:rPr>
          <w:sz w:val="24"/>
          <w:szCs w:val="24"/>
        </w:rPr>
        <w:t xml:space="preserve"> основании счета-фактуры и акта оказанных услуг</w:t>
      </w:r>
      <w:bookmarkStart w:id="0" w:name="_GoBack"/>
      <w:bookmarkEnd w:id="0"/>
      <w:r w:rsidRPr="0018598E">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01.0</w:t>
      </w:r>
      <w:r w:rsidR="00F545CB">
        <w:rPr>
          <w:sz w:val="24"/>
          <w:szCs w:val="24"/>
        </w:rPr>
        <w:t>1</w:t>
      </w:r>
      <w:r>
        <w:rPr>
          <w:sz w:val="24"/>
          <w:szCs w:val="24"/>
        </w:rPr>
        <w:t>.201</w:t>
      </w:r>
      <w:r w:rsidR="00F545CB">
        <w:rPr>
          <w:sz w:val="24"/>
          <w:szCs w:val="24"/>
        </w:rPr>
        <w:t>3</w:t>
      </w:r>
      <w:r>
        <w:rPr>
          <w:sz w:val="24"/>
          <w:szCs w:val="24"/>
        </w:rPr>
        <w:t xml:space="preserve"> до 3</w:t>
      </w:r>
      <w:r w:rsidR="004814FD" w:rsidRPr="004814FD">
        <w:rPr>
          <w:sz w:val="24"/>
          <w:szCs w:val="24"/>
        </w:rPr>
        <w:t>0</w:t>
      </w:r>
      <w:r>
        <w:rPr>
          <w:sz w:val="24"/>
          <w:szCs w:val="24"/>
        </w:rPr>
        <w:t>.</w:t>
      </w:r>
      <w:r w:rsidR="004814FD" w:rsidRPr="004814FD">
        <w:rPr>
          <w:sz w:val="24"/>
          <w:szCs w:val="24"/>
        </w:rPr>
        <w:t>06</w:t>
      </w:r>
      <w:r>
        <w:rPr>
          <w:sz w:val="24"/>
          <w:szCs w:val="24"/>
        </w:rPr>
        <w:t>.201</w:t>
      </w:r>
      <w:r w:rsidR="00F545CB">
        <w:rPr>
          <w:sz w:val="24"/>
          <w:szCs w:val="24"/>
        </w:rPr>
        <w:t>3</w:t>
      </w:r>
      <w:r>
        <w:rPr>
          <w:sz w:val="24"/>
          <w:szCs w:val="24"/>
        </w:rPr>
        <w:t>.</w:t>
      </w: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w:t>
      </w:r>
      <w:r w:rsidR="00A329EF">
        <w:rPr>
          <w:sz w:val="24"/>
          <w:szCs w:val="24"/>
        </w:rPr>
        <w:t xml:space="preserve"> </w:t>
      </w:r>
      <w:r>
        <w:rPr>
          <w:sz w:val="24"/>
          <w:szCs w:val="24"/>
        </w:rPr>
        <w:t xml:space="preserve">Югорск, </w:t>
      </w:r>
      <w:r w:rsidR="00A329EF">
        <w:rPr>
          <w:bCs/>
          <w:sz w:val="24"/>
        </w:rPr>
        <w:t>Ханты-Мансийский автономный округ-Югра</w:t>
      </w:r>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«_</w:t>
      </w:r>
      <w:r w:rsidR="00F47E15">
        <w:rPr>
          <w:sz w:val="24"/>
          <w:szCs w:val="24"/>
        </w:rPr>
        <w:t>27</w:t>
      </w:r>
      <w:r>
        <w:rPr>
          <w:sz w:val="24"/>
          <w:szCs w:val="24"/>
        </w:rPr>
        <w:t xml:space="preserve">__» </w:t>
      </w:r>
      <w:proofErr w:type="spellStart"/>
      <w:r>
        <w:rPr>
          <w:sz w:val="24"/>
          <w:szCs w:val="24"/>
        </w:rPr>
        <w:t>_</w:t>
      </w:r>
      <w:r w:rsidR="00F47E15">
        <w:rPr>
          <w:sz w:val="24"/>
          <w:szCs w:val="24"/>
        </w:rPr>
        <w:t>октября</w:t>
      </w:r>
      <w:proofErr w:type="spellEnd"/>
      <w:r>
        <w:rPr>
          <w:sz w:val="24"/>
          <w:szCs w:val="24"/>
        </w:rPr>
        <w:t>_________ 2012 г. до 13.00 часов по местному времени «</w:t>
      </w:r>
      <w:r w:rsidR="00F47E15">
        <w:rPr>
          <w:sz w:val="24"/>
          <w:szCs w:val="24"/>
        </w:rPr>
        <w:t>07</w:t>
      </w:r>
      <w:r>
        <w:rPr>
          <w:sz w:val="24"/>
          <w:szCs w:val="24"/>
        </w:rPr>
        <w:t>»</w:t>
      </w:r>
      <w:r w:rsidR="00F47E15">
        <w:rPr>
          <w:sz w:val="24"/>
          <w:szCs w:val="24"/>
        </w:rPr>
        <w:t xml:space="preserve"> ноября</w:t>
      </w:r>
      <w:r>
        <w:rPr>
          <w:sz w:val="24"/>
          <w:szCs w:val="24"/>
        </w:rPr>
        <w:t xml:space="preserve"> 2012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lastRenderedPageBreak/>
        <w:t xml:space="preserve">Контактные лица заказчика: </w:t>
      </w:r>
      <w:proofErr w:type="spellStart"/>
      <w:r w:rsidRPr="00EA774E">
        <w:rPr>
          <w:sz w:val="24"/>
          <w:szCs w:val="24"/>
        </w:rPr>
        <w:t>Дергилев</w:t>
      </w:r>
      <w:proofErr w:type="spellEnd"/>
      <w:r w:rsidRPr="00EA774E">
        <w:rPr>
          <w:sz w:val="24"/>
          <w:szCs w:val="24"/>
        </w:rPr>
        <w:t xml:space="preserve">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6" w:history="1">
        <w:r w:rsidRPr="006C7A56">
          <w:rPr>
            <w:rStyle w:val="a3"/>
            <w:sz w:val="24"/>
            <w:szCs w:val="24"/>
          </w:rPr>
          <w:t>@ugorsk</w:t>
        </w:r>
      </w:hyperlink>
      <w:hyperlink r:id="rId7" w:history="1">
        <w:r w:rsidRPr="006C7A56">
          <w:rPr>
            <w:rStyle w:val="a3"/>
            <w:sz w:val="24"/>
            <w:szCs w:val="24"/>
          </w:rPr>
          <w:t>.</w:t>
        </w:r>
      </w:hyperlink>
      <w:hyperlink r:id="rId8"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545C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Pr>
          <w:b/>
          <w:sz w:val="24"/>
          <w:szCs w:val="24"/>
        </w:rPr>
        <w:t xml:space="preserve"> И</w:t>
      </w:r>
      <w:r w:rsidR="009D180F" w:rsidRPr="00B03F78">
        <w:rPr>
          <w:b/>
          <w:sz w:val="24"/>
          <w:szCs w:val="24"/>
        </w:rPr>
        <w:t>.</w:t>
      </w:r>
      <w:r>
        <w:rPr>
          <w:b/>
          <w:sz w:val="24"/>
          <w:szCs w:val="24"/>
        </w:rPr>
        <w:t xml:space="preserve"> Бодак</w:t>
      </w:r>
    </w:p>
    <w:p w:rsidR="009D180F" w:rsidRPr="00B03F78" w:rsidRDefault="009D180F" w:rsidP="009D180F">
      <w:pPr>
        <w:ind w:firstLine="426"/>
        <w:jc w:val="center"/>
        <w:rPr>
          <w:b/>
          <w:sz w:val="24"/>
          <w:szCs w:val="24"/>
        </w:rPr>
      </w:pPr>
    </w:p>
    <w:p w:rsidR="009D180F" w:rsidRDefault="009D180F" w:rsidP="009D180F">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В соответствии с результатами рассмотрения и оценки котировочных заявок (протокол Единой комиссии по размещению заказов № ____ от __________201</w:t>
      </w:r>
      <w:r w:rsidR="00F545CB">
        <w:rPr>
          <w:sz w:val="24"/>
          <w:szCs w:val="24"/>
        </w:rPr>
        <w:t>__</w:t>
      </w:r>
      <w:r>
        <w:rPr>
          <w:sz w:val="24"/>
          <w:szCs w:val="24"/>
        </w:rPr>
        <w:t xml:space="preserve"> г.)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9D180F">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w:t>
      </w:r>
      <w:r w:rsidR="009747BC">
        <w:rPr>
          <w:sz w:val="24"/>
          <w:szCs w:val="24"/>
          <w:u w:val="single"/>
        </w:rPr>
        <w:t>к сети Интернет (код ОКДП 642009</w:t>
      </w:r>
      <w:r w:rsidRPr="0018598E">
        <w:rPr>
          <w:sz w:val="24"/>
          <w:szCs w:val="24"/>
          <w:u w:val="single"/>
        </w:rPr>
        <w:t>0).</w:t>
      </w:r>
      <w:r w:rsidRPr="0018598E">
        <w:rPr>
          <w:sz w:val="24"/>
          <w:szCs w:val="24"/>
        </w:rPr>
        <w:t xml:space="preserve"> </w:t>
      </w:r>
    </w:p>
    <w:p w:rsidR="009D180F" w:rsidRDefault="009D180F" w:rsidP="009D180F">
      <w:pPr>
        <w:autoSpaceDE w:val="0"/>
        <w:ind w:firstLine="720"/>
        <w:jc w:val="both"/>
        <w:rPr>
          <w:sz w:val="24"/>
          <w:szCs w:val="24"/>
        </w:rPr>
      </w:pPr>
      <w:proofErr w:type="gramStart"/>
      <w:r>
        <w:rPr>
          <w:sz w:val="24"/>
          <w:szCs w:val="24"/>
        </w:rPr>
        <w:t>Характеристика и объем предоставляемых услуг указаны в спецификации, являющейся неотъемлемой частью настоящего Контракта (Приложение № 1).</w:t>
      </w:r>
      <w:proofErr w:type="gramEnd"/>
      <w:r>
        <w:rPr>
          <w:sz w:val="24"/>
          <w:szCs w:val="24"/>
        </w:rPr>
        <w:t xml:space="preserve"> До начала предоставления услуг </w:t>
      </w:r>
      <w:proofErr w:type="gramStart"/>
      <w:r>
        <w:rPr>
          <w:sz w:val="24"/>
          <w:szCs w:val="24"/>
        </w:rPr>
        <w:t>согласно</w:t>
      </w:r>
      <w:proofErr w:type="gramEnd"/>
      <w:r>
        <w:rPr>
          <w:sz w:val="24"/>
          <w:szCs w:val="24"/>
        </w:rPr>
        <w:t xml:space="preserve">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01.0</w:t>
      </w:r>
      <w:r w:rsidR="00F545CB">
        <w:rPr>
          <w:sz w:val="24"/>
          <w:szCs w:val="24"/>
        </w:rPr>
        <w:t>1</w:t>
      </w:r>
      <w:r>
        <w:rPr>
          <w:sz w:val="24"/>
          <w:szCs w:val="24"/>
        </w:rPr>
        <w:t>.201</w:t>
      </w:r>
      <w:r w:rsidR="00F545CB">
        <w:rPr>
          <w:sz w:val="24"/>
          <w:szCs w:val="24"/>
        </w:rPr>
        <w:t>3</w:t>
      </w:r>
      <w:r>
        <w:rPr>
          <w:sz w:val="24"/>
          <w:szCs w:val="24"/>
        </w:rPr>
        <w:t xml:space="preserve"> до 3</w:t>
      </w:r>
      <w:r w:rsidR="00296263">
        <w:rPr>
          <w:sz w:val="24"/>
          <w:szCs w:val="24"/>
        </w:rPr>
        <w:t>0</w:t>
      </w:r>
      <w:r>
        <w:rPr>
          <w:sz w:val="24"/>
          <w:szCs w:val="24"/>
        </w:rPr>
        <w:t>.</w:t>
      </w:r>
      <w:r w:rsidR="00296263">
        <w:rPr>
          <w:sz w:val="24"/>
          <w:szCs w:val="24"/>
        </w:rPr>
        <w:t>06</w:t>
      </w:r>
      <w:r>
        <w:rPr>
          <w:sz w:val="24"/>
          <w:szCs w:val="24"/>
        </w:rPr>
        <w:t>.201</w:t>
      </w:r>
      <w:r w:rsidR="00F545CB">
        <w:rPr>
          <w:sz w:val="24"/>
          <w:szCs w:val="24"/>
        </w:rPr>
        <w:t>3</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jc w:val="both"/>
        <w:rPr>
          <w:bCs/>
          <w:sz w:val="24"/>
        </w:rPr>
      </w:pPr>
      <w:r>
        <w:rPr>
          <w:rFonts w:eastAsia="Calibri" w:cs="Calibri"/>
          <w:sz w:val="24"/>
          <w:szCs w:val="24"/>
        </w:rPr>
        <w:t xml:space="preserve">2.1.2. обеспечить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jc w:val="both"/>
        <w:rPr>
          <w:rFonts w:eastAsia="Calibri" w:cs="Calibri"/>
          <w:sz w:val="24"/>
          <w:szCs w:val="24"/>
        </w:rPr>
      </w:pPr>
      <w:r>
        <w:rPr>
          <w:bCs/>
          <w:sz w:val="24"/>
        </w:rPr>
        <w:t xml:space="preserve">2.1.3. </w:t>
      </w:r>
      <w:r w:rsidRPr="00335E53">
        <w:rPr>
          <w:rFonts w:eastAsia="Calibri" w:cs="Calibri"/>
          <w:sz w:val="24"/>
          <w:szCs w:val="2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2.1.4. </w:t>
      </w:r>
      <w:r w:rsidRPr="00335E53">
        <w:rPr>
          <w:rFonts w:eastAsia="Calibri" w:cs="Calibri"/>
          <w:sz w:val="24"/>
          <w:szCs w:val="24"/>
        </w:rPr>
        <w:t>предупреждать Заказчика</w:t>
      </w:r>
      <w:r>
        <w:rPr>
          <w:rFonts w:eastAsia="Calibri" w:cs="Calibri"/>
          <w:sz w:val="24"/>
          <w:szCs w:val="24"/>
        </w:rPr>
        <w:t xml:space="preserve"> о проведении ремонтных и профилактических</w:t>
      </w:r>
      <w:r w:rsidRPr="00335E53">
        <w:rPr>
          <w:rFonts w:eastAsia="Calibri" w:cs="Calibri"/>
          <w:sz w:val="24"/>
          <w:szCs w:val="24"/>
        </w:rPr>
        <w:t xml:space="preserve"> </w:t>
      </w:r>
      <w:r>
        <w:rPr>
          <w:rFonts w:eastAsia="Calibri" w:cs="Calibri"/>
          <w:sz w:val="24"/>
          <w:szCs w:val="24"/>
        </w:rPr>
        <w:t xml:space="preserve">работ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2.1.5. </w:t>
      </w:r>
      <w:r w:rsidRPr="00335E53">
        <w:rPr>
          <w:rFonts w:eastAsia="Calibri" w:cs="Calibri"/>
          <w:sz w:val="24"/>
          <w:szCs w:val="24"/>
        </w:rPr>
        <w:t>не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jc w:val="both"/>
        <w:rPr>
          <w:rFonts w:eastAsia="Calibri" w:cs="Calibri"/>
          <w:color w:val="000000"/>
          <w:sz w:val="24"/>
          <w:szCs w:val="22"/>
        </w:rPr>
      </w:pPr>
      <w:proofErr w:type="gramStart"/>
      <w:r>
        <w:rPr>
          <w:rFonts w:eastAsia="Calibri" w:cs="Calibri"/>
          <w:sz w:val="24"/>
          <w:szCs w:val="24"/>
        </w:rPr>
        <w:t xml:space="preserve">2.1.6. </w:t>
      </w:r>
      <w:r w:rsidRPr="00335E53">
        <w:rPr>
          <w:rFonts w:eastAsia="Calibri" w:cs="Calibri"/>
          <w:color w:val="000000"/>
          <w:sz w:val="24"/>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jc w:val="both"/>
        <w:rPr>
          <w:sz w:val="24"/>
          <w:szCs w:val="24"/>
        </w:rPr>
      </w:pPr>
      <w:r>
        <w:rPr>
          <w:sz w:val="24"/>
          <w:szCs w:val="24"/>
        </w:rPr>
        <w:t>2.1.7.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lastRenderedPageBreak/>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 xml:space="preserve">2.2.4.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450A49" w:rsidRDefault="009D180F" w:rsidP="009D180F">
      <w:pPr>
        <w:jc w:val="both"/>
        <w:rPr>
          <w:sz w:val="24"/>
          <w:szCs w:val="24"/>
        </w:rPr>
      </w:pPr>
      <w:r>
        <w:rPr>
          <w:sz w:val="24"/>
          <w:szCs w:val="24"/>
        </w:rPr>
        <w:t>2.2.5. назначить технического специалиста:</w:t>
      </w:r>
      <w:r>
        <w:rPr>
          <w:sz w:val="24"/>
          <w:szCs w:val="24"/>
          <w:u w:val="single"/>
        </w:rPr>
        <w:t xml:space="preserve">    Ефремов Павел Николаевич,</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t xml:space="preserve"> тел. (34675) 5-00-61</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p>
    <w:p w:rsidR="009D180F" w:rsidRDefault="009D180F" w:rsidP="009D180F">
      <w:pPr>
        <w:jc w:val="both"/>
        <w:rPr>
          <w:sz w:val="24"/>
          <w:szCs w:val="24"/>
        </w:rPr>
      </w:pPr>
      <w:r>
        <w:rPr>
          <w:sz w:val="24"/>
          <w:szCs w:val="24"/>
        </w:rPr>
        <w:t xml:space="preserve">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w:t>
      </w:r>
      <w:proofErr w:type="gramStart"/>
      <w:r>
        <w:rPr>
          <w:sz w:val="24"/>
          <w:szCs w:val="24"/>
        </w:rPr>
        <w:t>согласно акта</w:t>
      </w:r>
      <w:proofErr w:type="gramEnd"/>
      <w:r>
        <w:rPr>
          <w:sz w:val="24"/>
          <w:szCs w:val="24"/>
        </w:rPr>
        <w:t xml:space="preserve">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банковских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w:t>
      </w:r>
      <w:r>
        <w:rPr>
          <w:sz w:val="24"/>
          <w:szCs w:val="24"/>
        </w:rPr>
        <w:lastRenderedPageBreak/>
        <w:t xml:space="preserve">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4814FD" w:rsidRDefault="004814FD">
      <w:pPr>
        <w:suppressAutoHyphens w:val="0"/>
        <w:spacing w:after="200" w:line="276" w:lineRule="auto"/>
        <w:rPr>
          <w:sz w:val="24"/>
          <w:szCs w:val="24"/>
        </w:rPr>
      </w:pPr>
      <w:r>
        <w:rPr>
          <w:sz w:val="24"/>
          <w:szCs w:val="24"/>
        </w:rPr>
        <w:br w:type="page"/>
      </w:r>
    </w:p>
    <w:p w:rsidR="009D180F" w:rsidRDefault="009D180F" w:rsidP="009D180F">
      <w:pPr>
        <w:jc w:val="both"/>
        <w:rPr>
          <w:sz w:val="24"/>
          <w:szCs w:val="24"/>
        </w:rPr>
      </w:pPr>
      <w:r>
        <w:rPr>
          <w:sz w:val="24"/>
          <w:szCs w:val="24"/>
        </w:rPr>
        <w:lastRenderedPageBreak/>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pStyle w:val="a4"/>
              <w:ind w:right="-74"/>
              <w:rPr>
                <w:sz w:val="22"/>
                <w:szCs w:val="22"/>
              </w:rPr>
            </w:pPr>
            <w:r>
              <w:rPr>
                <w:sz w:val="22"/>
                <w:szCs w:val="22"/>
              </w:rPr>
              <w:t xml:space="preserve">Администрация города Югорска </w:t>
            </w:r>
          </w:p>
          <w:p w:rsidR="009D180F" w:rsidRDefault="009D180F" w:rsidP="005B0365">
            <w:pPr>
              <w:pStyle w:val="a4"/>
              <w:ind w:right="-74"/>
              <w:rPr>
                <w:sz w:val="22"/>
                <w:szCs w:val="22"/>
              </w:rPr>
            </w:pPr>
            <w:r>
              <w:rPr>
                <w:sz w:val="22"/>
                <w:szCs w:val="22"/>
              </w:rPr>
              <w:t>628260, Ханты-Мансийский автономный округ-Югра, г.Югорск, ул.40 лет Победы, 11</w:t>
            </w:r>
          </w:p>
          <w:p w:rsidR="009D180F" w:rsidRDefault="009D180F" w:rsidP="005B0365">
            <w:pPr>
              <w:pStyle w:val="a4"/>
              <w:ind w:right="-74"/>
              <w:rPr>
                <w:sz w:val="22"/>
                <w:szCs w:val="22"/>
              </w:rPr>
            </w:pPr>
            <w:r>
              <w:rPr>
                <w:sz w:val="22"/>
                <w:szCs w:val="22"/>
              </w:rPr>
              <w:t>Т/факс: 5-00-00</w:t>
            </w:r>
          </w:p>
          <w:p w:rsidR="009D180F" w:rsidRDefault="009D180F" w:rsidP="005B0365">
            <w:pPr>
              <w:shd w:val="clear" w:color="auto" w:fill="FFFFFF"/>
              <w:tabs>
                <w:tab w:val="left" w:pos="2531"/>
              </w:tabs>
              <w:rPr>
                <w:color w:val="000000"/>
                <w:sz w:val="22"/>
                <w:szCs w:val="22"/>
              </w:rPr>
            </w:pPr>
            <w:r>
              <w:rPr>
                <w:color w:val="000000"/>
                <w:sz w:val="22"/>
                <w:szCs w:val="22"/>
              </w:rPr>
              <w:t xml:space="preserve">ИНН 8622002368 КПП 862201001 </w:t>
            </w:r>
          </w:p>
          <w:p w:rsidR="009D180F" w:rsidRDefault="009D180F" w:rsidP="005B0365">
            <w:pPr>
              <w:shd w:val="clear" w:color="auto" w:fill="FFFFFF"/>
              <w:tabs>
                <w:tab w:val="left" w:pos="2531"/>
              </w:tabs>
              <w:rPr>
                <w:color w:val="000000"/>
                <w:sz w:val="22"/>
                <w:szCs w:val="22"/>
              </w:rPr>
            </w:pPr>
            <w:r>
              <w:rPr>
                <w:color w:val="000000"/>
                <w:sz w:val="22"/>
                <w:szCs w:val="22"/>
              </w:rPr>
              <w:t xml:space="preserve">Получатель: ОФК Югорск и Советский р-н </w:t>
            </w:r>
          </w:p>
          <w:p w:rsidR="009D180F" w:rsidRDefault="009D180F" w:rsidP="005B0365">
            <w:pPr>
              <w:shd w:val="clear" w:color="auto" w:fill="FFFFFF"/>
              <w:tabs>
                <w:tab w:val="left" w:pos="2531"/>
              </w:tabs>
              <w:rPr>
                <w:color w:val="000000"/>
                <w:sz w:val="22"/>
                <w:szCs w:val="22"/>
              </w:rPr>
            </w:pPr>
            <w:r>
              <w:rPr>
                <w:color w:val="000000"/>
                <w:sz w:val="22"/>
                <w:szCs w:val="22"/>
              </w:rPr>
              <w:t>(</w:t>
            </w:r>
            <w:proofErr w:type="spellStart"/>
            <w:r>
              <w:rPr>
                <w:color w:val="000000"/>
                <w:sz w:val="22"/>
                <w:szCs w:val="22"/>
              </w:rPr>
              <w:t>КФиНП</w:t>
            </w:r>
            <w:proofErr w:type="spellEnd"/>
            <w:r>
              <w:rPr>
                <w:color w:val="000000"/>
                <w:sz w:val="22"/>
                <w:szCs w:val="22"/>
              </w:rPr>
              <w:t xml:space="preserve"> </w:t>
            </w:r>
            <w:proofErr w:type="spellStart"/>
            <w:r>
              <w:rPr>
                <w:color w:val="000000"/>
                <w:sz w:val="22"/>
                <w:szCs w:val="22"/>
              </w:rPr>
              <w:t>г</w:t>
            </w:r>
            <w:proofErr w:type="gramStart"/>
            <w:r>
              <w:rPr>
                <w:color w:val="000000"/>
                <w:sz w:val="22"/>
                <w:szCs w:val="22"/>
              </w:rPr>
              <w:t>.Ю</w:t>
            </w:r>
            <w:proofErr w:type="gramEnd"/>
            <w:r>
              <w:rPr>
                <w:color w:val="000000"/>
                <w:sz w:val="22"/>
                <w:szCs w:val="22"/>
              </w:rPr>
              <w:t>горск</w:t>
            </w:r>
            <w:proofErr w:type="spellEnd"/>
            <w:r>
              <w:rPr>
                <w:color w:val="000000"/>
                <w:sz w:val="22"/>
                <w:szCs w:val="22"/>
              </w:rPr>
              <w:t xml:space="preserve">, Администрация г. Югорск </w:t>
            </w:r>
          </w:p>
          <w:p w:rsidR="009D180F" w:rsidRDefault="009D180F" w:rsidP="005B0365">
            <w:pPr>
              <w:shd w:val="clear" w:color="auto" w:fill="FFFFFF"/>
              <w:tabs>
                <w:tab w:val="left" w:pos="2531"/>
              </w:tabs>
              <w:rPr>
                <w:iCs/>
                <w:color w:val="000000"/>
                <w:sz w:val="22"/>
                <w:szCs w:val="22"/>
              </w:rPr>
            </w:pPr>
            <w:proofErr w:type="gramStart"/>
            <w:r>
              <w:rPr>
                <w:bCs/>
                <w:sz w:val="22"/>
                <w:szCs w:val="22"/>
              </w:rPr>
              <w:t>л</w:t>
            </w:r>
            <w:proofErr w:type="gramEnd"/>
            <w:r>
              <w:rPr>
                <w:bCs/>
                <w:sz w:val="22"/>
                <w:szCs w:val="22"/>
              </w:rPr>
              <w:t>/с 001010010</w:t>
            </w:r>
            <w:r>
              <w:rPr>
                <w:iCs/>
                <w:color w:val="000000"/>
                <w:sz w:val="22"/>
                <w:szCs w:val="22"/>
              </w:rPr>
              <w:t>)</w:t>
            </w:r>
          </w:p>
          <w:p w:rsidR="009D180F" w:rsidRDefault="009D180F" w:rsidP="005B0365">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9D180F" w:rsidRDefault="009D180F" w:rsidP="005B0365">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9D180F" w:rsidRDefault="009D180F" w:rsidP="005B0365">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sidRPr="00335E53">
        <w:rPr>
          <w:rFonts w:eastAsia="Calibri" w:cs="Calibri"/>
          <w:sz w:val="24"/>
          <w:szCs w:val="24"/>
        </w:rPr>
        <w:t xml:space="preserve"> </w:t>
      </w:r>
      <w:proofErr w:type="gramStart"/>
      <w:r w:rsidRPr="00335E53">
        <w:rPr>
          <w:rFonts w:eastAsia="Calibri" w:cs="Calibri"/>
          <w:b/>
          <w:bCs/>
          <w:sz w:val="24"/>
          <w:szCs w:val="24"/>
        </w:rPr>
        <w:t>в</w:t>
      </w:r>
      <w:proofErr w:type="gramEnd"/>
      <w:r w:rsidRPr="00335E53">
        <w:rPr>
          <w:rFonts w:eastAsia="Calibri" w:cs="Calibri"/>
          <w:b/>
          <w:bCs/>
          <w:sz w:val="24"/>
          <w:szCs w:val="24"/>
        </w:rPr>
        <w:t xml:space="preserve"> обе стороны </w:t>
      </w:r>
      <w:r w:rsidRPr="00335E53">
        <w:rPr>
          <w:rFonts w:eastAsia="Calibri" w:cs="Calibri"/>
          <w:sz w:val="24"/>
          <w:szCs w:val="24"/>
        </w:rPr>
        <w:t>на все время пользования услугой</w:t>
      </w:r>
      <w:r>
        <w:rPr>
          <w:rFonts w:eastAsia="Calibri" w:cs="Calibri"/>
          <w:sz w:val="24"/>
          <w:szCs w:val="24"/>
        </w:rPr>
        <w:t xml:space="preserve">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 xml:space="preserve">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9D180F"/>
    <w:rsid w:val="001B19DD"/>
    <w:rsid w:val="001D7800"/>
    <w:rsid w:val="00296263"/>
    <w:rsid w:val="00450A49"/>
    <w:rsid w:val="004814FD"/>
    <w:rsid w:val="005C537F"/>
    <w:rsid w:val="006E0A59"/>
    <w:rsid w:val="006E1870"/>
    <w:rsid w:val="007F0EFE"/>
    <w:rsid w:val="009747BC"/>
    <w:rsid w:val="009D180F"/>
    <w:rsid w:val="00A329EF"/>
    <w:rsid w:val="00B331D3"/>
    <w:rsid w:val="00F47E15"/>
    <w:rsid w:val="00F5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ettings" Target="settings.xml"/><Relationship Id="rId7" Type="http://schemas.openxmlformats.org/officeDocument/2006/relationships/hyperlink" Target="mailto:infor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ugorsk.ru"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3186</Words>
  <Characters>18164</Characters>
  <Application>Microsoft Office Word</Application>
  <DocSecurity>0</DocSecurity>
  <Lines>151</Lines>
  <Paragraphs>42</Paragraphs>
  <ScaleCrop>false</ScaleCrop>
  <Company>Microsoft</Company>
  <LinksUpToDate>false</LinksUpToDate>
  <CharactersWithSpaces>21308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16</cp:revision>
  <cp:lastPrinted>2012-10-25T03:30:00Z</cp:lastPrinted>
  <dcterms:created xsi:type="dcterms:W3CDTF">2012-04-18T06:01:00Z</dcterms:created>
  <dcterms:modified xsi:type="dcterms:W3CDTF">2012-10-26T03:17:00Z</dcterms:modified>
</cp:coreProperties>
</file>